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839" w:rsidRPr="00380859" w:rsidRDefault="00D84839" w:rsidP="00D84839">
      <w:pPr>
        <w:rPr>
          <w:rFonts w:ascii="Times New Roman" w:hAnsi="Times New Roman" w:cs="Times New Roman"/>
          <w:b/>
          <w:sz w:val="32"/>
          <w:szCs w:val="32"/>
        </w:rPr>
      </w:pPr>
      <w:r w:rsidRPr="00380859">
        <w:rPr>
          <w:rFonts w:ascii="Times New Roman" w:hAnsi="Times New Roman" w:cs="Times New Roman"/>
          <w:b/>
          <w:sz w:val="32"/>
          <w:szCs w:val="32"/>
        </w:rPr>
        <w:t>Практическая работа         № 3.Солнечная радиация.</w:t>
      </w:r>
    </w:p>
    <w:p w:rsidR="00380859" w:rsidRDefault="00D84839" w:rsidP="00AA52C9">
      <w:pPr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380859">
        <w:rPr>
          <w:rFonts w:ascii="Times New Roman" w:hAnsi="Times New Roman" w:cs="Times New Roman"/>
          <w:b/>
          <w:i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80859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Pr="00380859">
        <w:rPr>
          <w:rFonts w:ascii="Times New Roman" w:hAnsi="Times New Roman" w:cs="Times New Roman"/>
          <w:i/>
          <w:sz w:val="28"/>
          <w:szCs w:val="28"/>
        </w:rPr>
        <w:t>Сформировать понятие, единицы измерения солнечной радиации.  Прямая радиация, рассеянная радиация, суммарная радиация, отраженная радиация. Альбедо (А). Радиационный баланс.</w:t>
      </w:r>
    </w:p>
    <w:p w:rsidR="00207836" w:rsidRDefault="00207836" w:rsidP="00380859">
      <w:pPr>
        <w:rPr>
          <w:rFonts w:ascii="Times New Roman" w:hAnsi="Times New Roman" w:cs="Times New Roman"/>
          <w:sz w:val="28"/>
          <w:szCs w:val="28"/>
        </w:rPr>
      </w:pPr>
    </w:p>
    <w:p w:rsidR="00EB42D8" w:rsidRPr="00EB42D8" w:rsidRDefault="00EB42D8" w:rsidP="00EB42D8">
      <w:pPr>
        <w:rPr>
          <w:rFonts w:ascii="Times New Roman" w:hAnsi="Times New Roman" w:cs="Times New Roman"/>
          <w:sz w:val="28"/>
          <w:szCs w:val="28"/>
        </w:rPr>
      </w:pPr>
      <w:r w:rsidRPr="00EB42D8">
        <w:rPr>
          <w:rFonts w:ascii="Times New Roman" w:hAnsi="Times New Roman" w:cs="Times New Roman"/>
          <w:sz w:val="28"/>
          <w:szCs w:val="28"/>
        </w:rPr>
        <w:t>Задание ответить кратко (письменно) на контрольные вопросы и решить задачу:</w:t>
      </w:r>
    </w:p>
    <w:p w:rsidR="00EB42D8" w:rsidRPr="00EB42D8" w:rsidRDefault="00EB42D8" w:rsidP="00EB42D8">
      <w:pPr>
        <w:rPr>
          <w:rFonts w:ascii="Times New Roman" w:hAnsi="Times New Roman" w:cs="Times New Roman"/>
          <w:sz w:val="28"/>
          <w:szCs w:val="28"/>
        </w:rPr>
      </w:pPr>
      <w:r w:rsidRPr="00EB42D8">
        <w:rPr>
          <w:rFonts w:ascii="Times New Roman" w:hAnsi="Times New Roman" w:cs="Times New Roman"/>
          <w:sz w:val="28"/>
          <w:szCs w:val="28"/>
        </w:rPr>
        <w:t>1. Дать определение радиационного баланса и его составляющих.</w:t>
      </w:r>
    </w:p>
    <w:p w:rsidR="00356C56" w:rsidRDefault="0041693D" w:rsidP="00EB42D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70B93">
        <w:rPr>
          <w:rFonts w:ascii="Times New Roman" w:hAnsi="Times New Roman" w:cs="Times New Roman"/>
          <w:sz w:val="28"/>
          <w:szCs w:val="28"/>
        </w:rPr>
        <w:t>. Решите задач</w:t>
      </w:r>
      <w:r w:rsidR="00356C56">
        <w:rPr>
          <w:rFonts w:ascii="Times New Roman" w:hAnsi="Times New Roman" w:cs="Times New Roman"/>
          <w:sz w:val="28"/>
          <w:szCs w:val="28"/>
        </w:rPr>
        <w:t>у</w:t>
      </w:r>
      <w:r w:rsidR="00870B93">
        <w:rPr>
          <w:rFonts w:ascii="Times New Roman" w:hAnsi="Times New Roman" w:cs="Times New Roman"/>
          <w:sz w:val="28"/>
          <w:szCs w:val="28"/>
        </w:rPr>
        <w:t>:</w:t>
      </w:r>
      <w:r w:rsidR="008B70A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C617B" w:rsidRDefault="00870B93" w:rsidP="00356C56">
      <w:pPr>
        <w:rPr>
          <w:rFonts w:ascii="Times New Roman" w:hAnsi="Times New Roman" w:cs="Times New Roman"/>
          <w:sz w:val="28"/>
          <w:szCs w:val="28"/>
        </w:rPr>
      </w:pPr>
      <w:r w:rsidRPr="00870B93">
        <w:rPr>
          <w:rFonts w:ascii="Times New Roman" w:hAnsi="Times New Roman" w:cs="Times New Roman"/>
          <w:sz w:val="28"/>
          <w:szCs w:val="28"/>
        </w:rPr>
        <w:t>Вычислить радиационный баланс</w:t>
      </w:r>
      <w:r w:rsidR="00356C56">
        <w:rPr>
          <w:rFonts w:ascii="Times New Roman" w:hAnsi="Times New Roman" w:cs="Times New Roman"/>
          <w:sz w:val="28"/>
          <w:szCs w:val="28"/>
        </w:rPr>
        <w:t>. Исходные данные в таблице 1. Значение</w:t>
      </w:r>
      <w:r w:rsidR="00BC617B" w:rsidRPr="00BC617B">
        <w:rPr>
          <w:rFonts w:ascii="Times New Roman" w:hAnsi="Times New Roman" w:cs="Times New Roman"/>
          <w:sz w:val="28"/>
          <w:szCs w:val="28"/>
        </w:rPr>
        <w:t xml:space="preserve"> </w:t>
      </w:r>
      <w:r w:rsidR="00BC617B" w:rsidRPr="00BC617B">
        <w:rPr>
          <w:rFonts w:ascii="Times New Roman" w:hAnsi="Times New Roman" w:cs="Times New Roman"/>
          <w:sz w:val="28"/>
          <w:szCs w:val="28"/>
          <w:lang w:val="en-US"/>
        </w:rPr>
        <w:t>sin</w:t>
      </w:r>
      <w:r w:rsidR="00BC617B" w:rsidRPr="00BC617B">
        <w:rPr>
          <w:rFonts w:ascii="Times New Roman" w:hAnsi="Times New Roman" w:cs="Times New Roman"/>
          <w:sz w:val="28"/>
          <w:szCs w:val="28"/>
        </w:rPr>
        <w:t xml:space="preserve"> </w:t>
      </w:r>
      <w:r w:rsidR="00BC617B" w:rsidRPr="00BC617B">
        <w:rPr>
          <w:rFonts w:ascii="Times New Roman" w:hAnsi="Times New Roman" w:cs="Times New Roman"/>
          <w:sz w:val="32"/>
          <w:szCs w:val="32"/>
          <w:lang w:val="en-US"/>
        </w:rPr>
        <w:t>h</w:t>
      </w:r>
      <w:r w:rsidR="00BC617B" w:rsidRPr="00BC617B">
        <w:rPr>
          <w:rFonts w:ascii="Times New Roman" w:hAnsi="Times New Roman" w:cs="Times New Roman"/>
          <w:sz w:val="20"/>
          <w:szCs w:val="20"/>
        </w:rPr>
        <w:t>0</w:t>
      </w:r>
      <w:r w:rsidR="00BC617B" w:rsidRPr="00BC617B">
        <w:rPr>
          <w:rFonts w:ascii="Times New Roman" w:hAnsi="Times New Roman" w:cs="Times New Roman"/>
          <w:sz w:val="28"/>
          <w:szCs w:val="28"/>
        </w:rPr>
        <w:t xml:space="preserve"> – в приложении 1. Вычисления проводить с точностью до сотых.</w:t>
      </w: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33C68" w:rsidRDefault="0041693D" w:rsidP="0041693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для СРС</w:t>
      </w:r>
    </w:p>
    <w:p w:rsidR="0041693D" w:rsidRPr="0041693D" w:rsidRDefault="0041693D" w:rsidP="0041693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1693D">
        <w:rPr>
          <w:rFonts w:ascii="Times New Roman" w:hAnsi="Times New Roman" w:cs="Times New Roman"/>
          <w:sz w:val="28"/>
          <w:szCs w:val="28"/>
        </w:rPr>
        <w:t>Описать приборы для измерения солнечной радиации (для СРС, оформить в виде реферата)</w:t>
      </w: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33C68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30B20" w:rsidRDefault="00933C68" w:rsidP="00D30B2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D30B20">
        <w:rPr>
          <w:rFonts w:ascii="Times New Roman" w:hAnsi="Times New Roman" w:cs="Times New Roman"/>
          <w:sz w:val="28"/>
          <w:szCs w:val="28"/>
        </w:rPr>
        <w:t>аблица 1</w:t>
      </w:r>
    </w:p>
    <w:p w:rsidR="00D30B20" w:rsidRDefault="00D30B20" w:rsidP="00D30B20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D30B20" w:rsidTr="00D30B20">
        <w:tc>
          <w:tcPr>
            <w:tcW w:w="9345" w:type="dxa"/>
          </w:tcPr>
          <w:p w:rsidR="00D30B20" w:rsidRDefault="00887545" w:rsidP="00D30B20">
            <w:r>
              <w:object w:dxaOrig="4320" w:dyaOrig="96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62.75pt;height:165.75pt" o:ole="">
                  <v:imagedata r:id="rId5" o:title=""/>
                </v:shape>
                <o:OLEObject Type="Embed" ProgID="PBrush" ShapeID="_x0000_i1025" DrawAspect="Content" ObjectID="_1693401821" r:id="rId6"/>
              </w:object>
            </w:r>
          </w:p>
          <w:p w:rsidR="00D30B20" w:rsidRDefault="00D30B20" w:rsidP="00D30B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0B20" w:rsidTr="00887545">
        <w:trPr>
          <w:trHeight w:val="4252"/>
        </w:trPr>
        <w:tc>
          <w:tcPr>
            <w:tcW w:w="9345" w:type="dxa"/>
          </w:tcPr>
          <w:p w:rsidR="00D30B20" w:rsidRDefault="00887545" w:rsidP="00D30B20">
            <w:r>
              <w:object w:dxaOrig="4320" w:dyaOrig="835">
                <v:shape id="_x0000_i1026" type="#_x0000_t75" style="width:462pt;height:162pt" o:ole="">
                  <v:imagedata r:id="rId7" o:title=""/>
                </v:shape>
                <o:OLEObject Type="Embed" ProgID="PBrush" ShapeID="_x0000_i1026" DrawAspect="Content" ObjectID="_1693401822" r:id="rId8"/>
              </w:object>
            </w:r>
          </w:p>
          <w:p w:rsidR="00D30B20" w:rsidRDefault="00D30B20" w:rsidP="00D30B20"/>
          <w:p w:rsidR="00D30B20" w:rsidRDefault="00D30B20" w:rsidP="00D30B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0B20" w:rsidTr="00D30B20">
        <w:tc>
          <w:tcPr>
            <w:tcW w:w="9345" w:type="dxa"/>
          </w:tcPr>
          <w:p w:rsidR="00D30B20" w:rsidRDefault="00887545" w:rsidP="00D30B20">
            <w:r>
              <w:object w:dxaOrig="4320" w:dyaOrig="819">
                <v:shape id="_x0000_i1027" type="#_x0000_t75" style="width:460.5pt;height:134.25pt" o:ole="">
                  <v:imagedata r:id="rId9" o:title=""/>
                </v:shape>
                <o:OLEObject Type="Embed" ProgID="PBrush" ShapeID="_x0000_i1027" DrawAspect="Content" ObjectID="_1693401823" r:id="rId10"/>
              </w:object>
            </w:r>
          </w:p>
          <w:p w:rsidR="00887545" w:rsidRDefault="00887545" w:rsidP="00D30B20"/>
          <w:p w:rsidR="00887545" w:rsidRDefault="00887545" w:rsidP="00D30B2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30B20" w:rsidRDefault="00D30B20" w:rsidP="00D30B20">
      <w:pPr>
        <w:rPr>
          <w:rFonts w:ascii="Times New Roman" w:hAnsi="Times New Roman" w:cs="Times New Roman"/>
          <w:sz w:val="28"/>
          <w:szCs w:val="28"/>
        </w:rPr>
      </w:pPr>
    </w:p>
    <w:p w:rsidR="00D30B20" w:rsidRDefault="00D30B20" w:rsidP="00D30B20">
      <w:pPr>
        <w:rPr>
          <w:rFonts w:ascii="Times New Roman" w:hAnsi="Times New Roman" w:cs="Times New Roman"/>
          <w:sz w:val="28"/>
          <w:szCs w:val="28"/>
        </w:rPr>
      </w:pPr>
    </w:p>
    <w:p w:rsidR="00D30B20" w:rsidRDefault="00D30B20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8B70A7" w:rsidP="00D30B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AD37219">
            <wp:extent cx="6162675" cy="3100070"/>
            <wp:effectExtent l="0" t="0" r="9525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3100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8B70A7" w:rsidRDefault="008B70A7" w:rsidP="00D30B20">
      <w:pPr>
        <w:rPr>
          <w:rFonts w:ascii="Times New Roman" w:hAnsi="Times New Roman" w:cs="Times New Roman"/>
          <w:sz w:val="28"/>
          <w:szCs w:val="28"/>
        </w:rPr>
      </w:pPr>
    </w:p>
    <w:p w:rsidR="00E006A8" w:rsidRDefault="00E006A8" w:rsidP="00D30B20">
      <w:pPr>
        <w:rPr>
          <w:rFonts w:ascii="Times New Roman" w:hAnsi="Times New Roman" w:cs="Times New Roman"/>
          <w:sz w:val="28"/>
          <w:szCs w:val="28"/>
        </w:rPr>
      </w:pPr>
    </w:p>
    <w:p w:rsidR="008B70A7" w:rsidRDefault="00633853" w:rsidP="00D30B20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E006A8">
        <w:rPr>
          <w:rFonts w:ascii="Times New Roman" w:hAnsi="Times New Roman" w:cs="Times New Roman"/>
          <w:b/>
          <w:i/>
          <w:sz w:val="28"/>
          <w:szCs w:val="28"/>
        </w:rPr>
        <w:t>Методический материал к выполнению практической работы</w:t>
      </w:r>
    </w:p>
    <w:p w:rsidR="008B70A7" w:rsidRDefault="008B70A7" w:rsidP="008B70A7">
      <w:pPr>
        <w:rPr>
          <w:rFonts w:ascii="Times New Roman" w:hAnsi="Times New Roman" w:cs="Times New Roman"/>
          <w:sz w:val="28"/>
          <w:szCs w:val="28"/>
        </w:rPr>
      </w:pP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  <w:r w:rsidRPr="008B70A7">
        <w:rPr>
          <w:rFonts w:ascii="Times New Roman" w:eastAsia="Cambria" w:hAnsi="Times New Roman" w:cs="Times New Roman"/>
          <w:color w:val="000000"/>
          <w:sz w:val="28"/>
          <w:szCs w:val="28"/>
        </w:rPr>
        <w:t xml:space="preserve"> </w:t>
      </w:r>
      <w:r w:rsidRPr="008B70A7">
        <w:rPr>
          <w:rFonts w:ascii="Times New Roman" w:eastAsia="Cambria" w:hAnsi="Times New Roman" w:cs="Times New Roman"/>
          <w:b/>
          <w:color w:val="000000"/>
          <w:sz w:val="28"/>
          <w:szCs w:val="28"/>
        </w:rPr>
        <w:t>Солнечная радиация</w:t>
      </w:r>
      <w:r w:rsidRPr="008B70A7">
        <w:rPr>
          <w:rFonts w:ascii="Times New Roman" w:eastAsia="Cambria" w:hAnsi="Times New Roman" w:cs="Times New Roman"/>
          <w:color w:val="000000"/>
          <w:sz w:val="28"/>
          <w:szCs w:val="28"/>
        </w:rPr>
        <w:t xml:space="preserve"> – это поток лучистой энергии, в виде электромагнитных волн поступающий непрерывно на земную поверхность. </w:t>
      </w: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mbria" w:hAnsi="Times New Roman" w:cs="Times New Roman"/>
          <w:b/>
          <w:color w:val="000000"/>
          <w:sz w:val="28"/>
          <w:szCs w:val="28"/>
        </w:rPr>
      </w:pPr>
      <w:r w:rsidRPr="008B70A7">
        <w:rPr>
          <w:rFonts w:ascii="Times New Roman" w:eastAsia="Cambria" w:hAnsi="Times New Roman" w:cs="Times New Roman"/>
          <w:color w:val="000000"/>
          <w:sz w:val="28"/>
          <w:szCs w:val="28"/>
        </w:rPr>
        <w:t xml:space="preserve">     В международной системе (СИ) используются единицы измерения </w:t>
      </w:r>
      <w:r w:rsidRPr="008B70A7">
        <w:rPr>
          <w:rFonts w:ascii="Times New Roman" w:eastAsia="Cambria" w:hAnsi="Times New Roman" w:cs="Times New Roman"/>
          <w:b/>
          <w:color w:val="000000"/>
          <w:sz w:val="28"/>
          <w:szCs w:val="28"/>
        </w:rPr>
        <w:t>кал/см2</w:t>
      </w:r>
      <w:r w:rsidRPr="008B70A7">
        <w:rPr>
          <w:rFonts w:ascii="Times New Roman" w:eastAsia="Cambria" w:hAnsi="Times New Roman" w:cs="Times New Roman"/>
          <w:b/>
          <w:bCs/>
          <w:color w:val="000000"/>
          <w:sz w:val="28"/>
          <w:szCs w:val="28"/>
        </w:rPr>
        <w:t>.</w:t>
      </w:r>
      <w:r w:rsidRPr="008B70A7">
        <w:rPr>
          <w:rFonts w:ascii="Times New Roman" w:eastAsia="Cambria" w:hAnsi="Times New Roman" w:cs="Times New Roman"/>
          <w:b/>
          <w:color w:val="000000"/>
          <w:sz w:val="28"/>
          <w:szCs w:val="28"/>
        </w:rPr>
        <w:t xml:space="preserve">мин или Вт/м2 или Дж/м2: </w:t>
      </w: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mbria" w:hAnsi="Times New Roman" w:cs="Times New Roman"/>
          <w:i/>
          <w:color w:val="000000"/>
          <w:sz w:val="28"/>
          <w:szCs w:val="28"/>
        </w:rPr>
      </w:pPr>
      <w:r w:rsidRPr="008B70A7">
        <w:rPr>
          <w:rFonts w:ascii="Times New Roman" w:eastAsia="Cambria" w:hAnsi="Times New Roman" w:cs="Times New Roman"/>
          <w:i/>
          <w:color w:val="000000"/>
          <w:sz w:val="28"/>
          <w:szCs w:val="28"/>
        </w:rPr>
        <w:t>1 кал/см2</w:t>
      </w:r>
      <w:r w:rsidRPr="008B70A7">
        <w:rPr>
          <w:rFonts w:ascii="Times New Roman" w:eastAsia="Cambria" w:hAnsi="Times New Roman" w:cs="Times New Roman"/>
          <w:b/>
          <w:bCs/>
          <w:i/>
          <w:color w:val="000000"/>
          <w:sz w:val="28"/>
          <w:szCs w:val="28"/>
        </w:rPr>
        <w:t>.</w:t>
      </w:r>
      <w:r w:rsidRPr="008B70A7">
        <w:rPr>
          <w:rFonts w:ascii="Times New Roman" w:eastAsia="Cambria" w:hAnsi="Times New Roman" w:cs="Times New Roman"/>
          <w:i/>
          <w:color w:val="000000"/>
          <w:sz w:val="28"/>
          <w:szCs w:val="28"/>
        </w:rPr>
        <w:t>мин = 698 Вт/м2 = 4,19·10</w:t>
      </w:r>
      <w:r w:rsidRPr="008B70A7">
        <w:rPr>
          <w:rFonts w:ascii="Times New Roman" w:eastAsia="Cambria" w:hAnsi="Times New Roman" w:cs="Times New Roman"/>
          <w:i/>
          <w:color w:val="000000"/>
          <w:sz w:val="56"/>
          <w:szCs w:val="56"/>
        </w:rPr>
        <w:t>4</w:t>
      </w:r>
      <w:r w:rsidRPr="008B70A7">
        <w:rPr>
          <w:rFonts w:ascii="Times New Roman" w:eastAsia="Cambria" w:hAnsi="Times New Roman" w:cs="Times New Roman"/>
          <w:i/>
          <w:color w:val="000000"/>
          <w:sz w:val="28"/>
          <w:szCs w:val="28"/>
        </w:rPr>
        <w:t xml:space="preserve"> Дж/м2.</w:t>
      </w: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rPr>
          <w:rFonts w:ascii="Times New Roman" w:eastAsia="Cambria" w:hAnsi="Times New Roman" w:cs="Times New Roman"/>
          <w:color w:val="000000"/>
          <w:sz w:val="28"/>
          <w:szCs w:val="28"/>
        </w:rPr>
      </w:pPr>
    </w:p>
    <w:p w:rsidR="008B70A7" w:rsidRPr="008B70A7" w:rsidRDefault="008B70A7" w:rsidP="008B70A7">
      <w:pPr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8B70A7">
        <w:rPr>
          <w:rFonts w:ascii="Times New Roman" w:eastAsia="Cambria" w:hAnsi="Times New Roman" w:cs="Times New Roman"/>
          <w:sz w:val="28"/>
          <w:szCs w:val="28"/>
        </w:rPr>
        <w:t>Прежде чем решать задачи необходимо вспомнить определения видов радиации, формулы.</w:t>
      </w: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  <w:r w:rsidRPr="008B70A7">
        <w:rPr>
          <w:rFonts w:ascii="Times New Roman" w:eastAsia="Cambria" w:hAnsi="Times New Roman" w:cs="Times New Roman"/>
          <w:b/>
          <w:color w:val="000000"/>
          <w:sz w:val="28"/>
          <w:szCs w:val="28"/>
        </w:rPr>
        <w:t xml:space="preserve">     Прямая солнечная радиация</w:t>
      </w:r>
      <w:r w:rsidRPr="008B70A7">
        <w:rPr>
          <w:rFonts w:ascii="Times New Roman" w:eastAsia="Cambria" w:hAnsi="Times New Roman" w:cs="Times New Roman"/>
          <w:color w:val="000000"/>
          <w:sz w:val="28"/>
          <w:szCs w:val="28"/>
        </w:rPr>
        <w:t xml:space="preserve"> – радиация, поступающая к верхней границе атмосферы, а затем и на земную поверхность от Солнца в виде пучка параллельных лучей. </w:t>
      </w: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  <w:r w:rsidRPr="008B70A7">
        <w:rPr>
          <w:rFonts w:ascii="Times New Roman" w:eastAsia="Cambria" w:hAnsi="Times New Roman" w:cs="Times New Roman"/>
          <w:color w:val="000000"/>
          <w:sz w:val="28"/>
          <w:szCs w:val="28"/>
        </w:rPr>
        <w:t xml:space="preserve">Прямая солнечная радиация, поступающая на перпендикулярную поверхность к верхней границе атмосферы </w:t>
      </w:r>
      <w:r w:rsidRPr="008B70A7">
        <w:rPr>
          <w:rFonts w:ascii="Times New Roman" w:eastAsia="Cambria" w:hAnsi="Times New Roman" w:cs="Times New Roman"/>
          <w:b/>
          <w:color w:val="000000"/>
          <w:sz w:val="28"/>
          <w:szCs w:val="28"/>
        </w:rPr>
        <w:t>(S</w:t>
      </w:r>
      <w:r w:rsidRPr="008B70A7">
        <w:rPr>
          <w:rFonts w:ascii="Times New Roman" w:eastAsia="Cambria" w:hAnsi="Times New Roman" w:cs="Times New Roman"/>
          <w:b/>
          <w:color w:val="000000"/>
          <w:sz w:val="20"/>
          <w:szCs w:val="20"/>
        </w:rPr>
        <w:t>0</w:t>
      </w:r>
      <w:r w:rsidRPr="008B70A7">
        <w:rPr>
          <w:rFonts w:ascii="Times New Roman" w:eastAsia="Cambria" w:hAnsi="Times New Roman" w:cs="Times New Roman"/>
          <w:b/>
          <w:color w:val="000000"/>
          <w:sz w:val="28"/>
          <w:szCs w:val="28"/>
        </w:rPr>
        <w:t>) – это солнечная постоянная.</w:t>
      </w:r>
      <w:r w:rsidRPr="008B70A7">
        <w:rPr>
          <w:rFonts w:ascii="Times New Roman" w:eastAsia="Cambria" w:hAnsi="Times New Roman" w:cs="Times New Roman"/>
          <w:color w:val="000000"/>
          <w:sz w:val="28"/>
          <w:szCs w:val="28"/>
        </w:rPr>
        <w:t xml:space="preserve"> Зависит от солнечной активности. При среднем расстоянии от Земли до Солнца 149,5·106 км </w:t>
      </w:r>
      <w:r w:rsidRPr="008B70A7">
        <w:rPr>
          <w:rFonts w:ascii="Times New Roman" w:eastAsia="Cambria" w:hAnsi="Times New Roman" w:cs="Times New Roman"/>
          <w:b/>
          <w:color w:val="000000"/>
          <w:sz w:val="28"/>
          <w:szCs w:val="28"/>
        </w:rPr>
        <w:t>S0 составляет 1400 Вт/м2</w:t>
      </w:r>
      <w:r w:rsidRPr="008B70A7">
        <w:rPr>
          <w:rFonts w:ascii="Times New Roman" w:eastAsia="Cambria" w:hAnsi="Times New Roman" w:cs="Times New Roman"/>
          <w:color w:val="000000"/>
          <w:sz w:val="28"/>
          <w:szCs w:val="28"/>
        </w:rPr>
        <w:t>.</w:t>
      </w: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  <w:r w:rsidRPr="008B70A7">
        <w:rPr>
          <w:rFonts w:ascii="Times New Roman" w:eastAsia="Cambria" w:hAnsi="Times New Roman" w:cs="Times New Roman"/>
          <w:color w:val="000000"/>
          <w:sz w:val="28"/>
          <w:szCs w:val="28"/>
        </w:rPr>
        <w:t xml:space="preserve">Прямая солнечная радиация, поступающая на горизонтальную поверхность, называется </w:t>
      </w:r>
      <w:r w:rsidRPr="008B70A7">
        <w:rPr>
          <w:rFonts w:ascii="Times New Roman" w:eastAsia="Cambria" w:hAnsi="Times New Roman" w:cs="Times New Roman"/>
          <w:b/>
          <w:color w:val="000000"/>
          <w:sz w:val="28"/>
          <w:szCs w:val="28"/>
        </w:rPr>
        <w:t>инсоляция – S',</w:t>
      </w:r>
      <w:r w:rsidRPr="008B70A7">
        <w:rPr>
          <w:rFonts w:ascii="Times New Roman" w:eastAsia="Cambria" w:hAnsi="Times New Roman" w:cs="Times New Roman"/>
          <w:color w:val="000000"/>
          <w:sz w:val="28"/>
          <w:szCs w:val="28"/>
        </w:rPr>
        <w:t xml:space="preserve"> которую определяют по формуле:</w:t>
      </w: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color w:val="000000"/>
          <w:sz w:val="32"/>
          <w:szCs w:val="32"/>
          <w:u w:val="single"/>
        </w:rPr>
      </w:pPr>
      <w:r w:rsidRPr="008B70A7">
        <w:rPr>
          <w:rFonts w:ascii="Times New Roman" w:eastAsia="Cambria" w:hAnsi="Times New Roman" w:cs="Times New Roman"/>
          <w:b/>
          <w:color w:val="000000"/>
          <w:sz w:val="32"/>
          <w:szCs w:val="32"/>
          <w:u w:val="single"/>
        </w:rPr>
        <w:t xml:space="preserve">S' = S · </w:t>
      </w:r>
      <w:proofErr w:type="spellStart"/>
      <w:r w:rsidRPr="008B70A7">
        <w:rPr>
          <w:rFonts w:ascii="Times New Roman" w:eastAsia="Cambria" w:hAnsi="Times New Roman" w:cs="Times New Roman"/>
          <w:b/>
          <w:color w:val="000000"/>
          <w:sz w:val="32"/>
          <w:szCs w:val="32"/>
          <w:u w:val="single"/>
        </w:rPr>
        <w:t>sin</w:t>
      </w:r>
      <w:proofErr w:type="spellEnd"/>
      <w:r w:rsidRPr="008B70A7">
        <w:rPr>
          <w:rFonts w:ascii="Times New Roman" w:eastAsia="Cambria" w:hAnsi="Times New Roman" w:cs="Times New Roman"/>
          <w:b/>
          <w:color w:val="000000"/>
          <w:sz w:val="32"/>
          <w:szCs w:val="32"/>
          <w:u w:val="single"/>
        </w:rPr>
        <w:t xml:space="preserve"> h,</w:t>
      </w: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mbria" w:hAnsi="Times New Roman" w:cs="Times New Roman"/>
          <w:b/>
          <w:color w:val="000000"/>
          <w:sz w:val="28"/>
          <w:szCs w:val="28"/>
        </w:rPr>
      </w:pP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  <w:r w:rsidRPr="008B70A7">
        <w:rPr>
          <w:rFonts w:ascii="Times New Roman" w:eastAsia="Cambria" w:hAnsi="Times New Roman" w:cs="Times New Roman"/>
          <w:color w:val="000000"/>
          <w:sz w:val="28"/>
          <w:szCs w:val="28"/>
        </w:rPr>
        <w:t xml:space="preserve">где S – </w:t>
      </w:r>
      <w:proofErr w:type="gramStart"/>
      <w:r w:rsidRPr="008B70A7">
        <w:rPr>
          <w:rFonts w:ascii="Times New Roman" w:eastAsia="Cambria" w:hAnsi="Times New Roman" w:cs="Times New Roman"/>
          <w:color w:val="000000"/>
          <w:sz w:val="28"/>
          <w:szCs w:val="28"/>
        </w:rPr>
        <w:t>прямая солнечная радиация</w:t>
      </w:r>
      <w:proofErr w:type="gramEnd"/>
      <w:r w:rsidRPr="008B70A7">
        <w:rPr>
          <w:rFonts w:ascii="Times New Roman" w:eastAsia="Cambria" w:hAnsi="Times New Roman" w:cs="Times New Roman"/>
          <w:color w:val="000000"/>
          <w:sz w:val="28"/>
          <w:szCs w:val="28"/>
        </w:rPr>
        <w:t xml:space="preserve"> приходящая на перпендикулярную поверхность, Вт/м2;</w:t>
      </w: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  <w:r w:rsidRPr="008B70A7">
        <w:rPr>
          <w:rFonts w:ascii="Times New Roman" w:eastAsia="Cambria" w:hAnsi="Times New Roman" w:cs="Times New Roman"/>
          <w:color w:val="000000"/>
          <w:sz w:val="28"/>
          <w:szCs w:val="28"/>
        </w:rPr>
        <w:t>h – высота солнца над горизонтом в градусах.</w:t>
      </w: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  <w:r w:rsidRPr="008B70A7">
        <w:rPr>
          <w:rFonts w:ascii="Times New Roman" w:eastAsia="Cambria" w:hAnsi="Times New Roman" w:cs="Times New Roman"/>
          <w:b/>
          <w:color w:val="000000"/>
          <w:sz w:val="28"/>
          <w:szCs w:val="28"/>
        </w:rPr>
        <w:t>Рассеянная радиация (D)</w:t>
      </w:r>
      <w:r w:rsidRPr="008B70A7">
        <w:rPr>
          <w:rFonts w:ascii="Times New Roman" w:eastAsia="Cambria" w:hAnsi="Times New Roman" w:cs="Times New Roman"/>
          <w:color w:val="000000"/>
          <w:sz w:val="28"/>
          <w:szCs w:val="28"/>
        </w:rPr>
        <w:t xml:space="preserve"> – часть солнечного излучения, рассеянного атмосферой и поступающего от всего небосвода на горизонтальную поверхность.</w:t>
      </w: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  <w:r w:rsidRPr="008B70A7">
        <w:rPr>
          <w:rFonts w:ascii="Times New Roman" w:eastAsia="Cambria" w:hAnsi="Times New Roman" w:cs="Times New Roman"/>
          <w:b/>
          <w:color w:val="000000"/>
          <w:sz w:val="28"/>
          <w:szCs w:val="28"/>
        </w:rPr>
        <w:t>Суммарная радиация (Q)</w:t>
      </w:r>
      <w:r w:rsidRPr="008B70A7">
        <w:rPr>
          <w:rFonts w:ascii="Times New Roman" w:eastAsia="Cambria" w:hAnsi="Times New Roman" w:cs="Times New Roman"/>
          <w:color w:val="000000"/>
          <w:sz w:val="28"/>
          <w:szCs w:val="28"/>
        </w:rPr>
        <w:t xml:space="preserve"> – сумма прямой S' и рассеянной D радиации, приходящей на горизонтальную поверхность:</w:t>
      </w: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mbria" w:hAnsi="Times New Roman" w:cs="Times New Roman"/>
          <w:color w:val="000000"/>
          <w:sz w:val="28"/>
          <w:szCs w:val="28"/>
        </w:rPr>
      </w:pPr>
    </w:p>
    <w:p w:rsidR="008B70A7" w:rsidRPr="008B70A7" w:rsidRDefault="008B70A7" w:rsidP="008B70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mbria" w:hAnsi="Times New Roman" w:cs="Times New Roman"/>
          <w:b/>
          <w:color w:val="000000"/>
          <w:sz w:val="28"/>
          <w:szCs w:val="28"/>
          <w:u w:val="single"/>
        </w:rPr>
      </w:pPr>
      <w:r w:rsidRPr="008B70A7">
        <w:rPr>
          <w:rFonts w:ascii="Times New Roman" w:eastAsia="Cambria" w:hAnsi="Times New Roman" w:cs="Times New Roman"/>
          <w:b/>
          <w:color w:val="000000"/>
          <w:sz w:val="28"/>
          <w:szCs w:val="28"/>
          <w:u w:val="single"/>
        </w:rPr>
        <w:t>Q = S' + D</w:t>
      </w:r>
    </w:p>
    <w:p w:rsidR="008B70A7" w:rsidRPr="008B70A7" w:rsidRDefault="008B70A7" w:rsidP="008B70A7">
      <w:pPr>
        <w:rPr>
          <w:rFonts w:ascii="Cambria" w:eastAsia="Cambria" w:hAnsi="Cambria" w:cs="Times New Roman"/>
        </w:rPr>
      </w:pPr>
    </w:p>
    <w:p w:rsidR="008B70A7" w:rsidRPr="008B70A7" w:rsidRDefault="008B70A7" w:rsidP="008B70A7">
      <w:pPr>
        <w:rPr>
          <w:rFonts w:ascii="Times New Roman" w:eastAsia="Cambria" w:hAnsi="Times New Roman" w:cs="Times New Roman"/>
          <w:sz w:val="28"/>
          <w:szCs w:val="28"/>
        </w:rPr>
      </w:pPr>
      <w:r w:rsidRPr="008B70A7">
        <w:rPr>
          <w:rFonts w:ascii="Times New Roman" w:eastAsia="Cambria" w:hAnsi="Times New Roman" w:cs="Times New Roman"/>
          <w:b/>
          <w:sz w:val="28"/>
          <w:szCs w:val="28"/>
        </w:rPr>
        <w:t>Отраженная коротковолновая радиация (</w:t>
      </w:r>
      <w:proofErr w:type="spellStart"/>
      <w:r w:rsidRPr="008B70A7">
        <w:rPr>
          <w:rFonts w:ascii="Times New Roman" w:eastAsia="Cambria" w:hAnsi="Times New Roman" w:cs="Times New Roman"/>
          <w:b/>
          <w:sz w:val="28"/>
          <w:szCs w:val="28"/>
        </w:rPr>
        <w:t>Rк</w:t>
      </w:r>
      <w:proofErr w:type="spellEnd"/>
      <w:r w:rsidRPr="008B70A7">
        <w:rPr>
          <w:rFonts w:ascii="Times New Roman" w:eastAsia="Cambria" w:hAnsi="Times New Roman" w:cs="Times New Roman"/>
          <w:b/>
          <w:sz w:val="28"/>
          <w:szCs w:val="28"/>
        </w:rPr>
        <w:t>)</w:t>
      </w:r>
      <w:r w:rsidRPr="008B70A7">
        <w:rPr>
          <w:rFonts w:ascii="Times New Roman" w:eastAsia="Cambria" w:hAnsi="Times New Roman" w:cs="Times New Roman"/>
          <w:sz w:val="28"/>
          <w:szCs w:val="28"/>
        </w:rPr>
        <w:t xml:space="preserve"> – часть суммарной радиации, отраженной деятельной поверхностью.</w:t>
      </w:r>
    </w:p>
    <w:p w:rsidR="008B70A7" w:rsidRDefault="008B70A7" w:rsidP="008B70A7">
      <w:pPr>
        <w:rPr>
          <w:rFonts w:ascii="Times New Roman" w:eastAsia="Cambria" w:hAnsi="Times New Roman" w:cs="Times New Roman"/>
          <w:b/>
          <w:sz w:val="28"/>
          <w:szCs w:val="28"/>
        </w:rPr>
      </w:pPr>
      <w:r w:rsidRPr="008B70A7">
        <w:rPr>
          <w:rFonts w:ascii="Times New Roman" w:eastAsia="Cambria" w:hAnsi="Times New Roman" w:cs="Times New Roman"/>
          <w:sz w:val="28"/>
          <w:szCs w:val="28"/>
        </w:rPr>
        <w:lastRenderedPageBreak/>
        <w:t xml:space="preserve">Отношение отраженной коротковолновой радиации к поступающей на поверхность суммарной радиации называется </w:t>
      </w:r>
      <w:r w:rsidRPr="008B70A7">
        <w:rPr>
          <w:rFonts w:ascii="Times New Roman" w:eastAsia="Cambria" w:hAnsi="Times New Roman" w:cs="Times New Roman"/>
          <w:b/>
          <w:sz w:val="28"/>
          <w:szCs w:val="28"/>
        </w:rPr>
        <w:t>альбедо (А).</w:t>
      </w:r>
      <w:r w:rsidRPr="008B70A7">
        <w:rPr>
          <w:rFonts w:ascii="Times New Roman" w:eastAsia="Cambria" w:hAnsi="Times New Roman" w:cs="Times New Roman"/>
          <w:sz w:val="28"/>
          <w:szCs w:val="28"/>
        </w:rPr>
        <w:t xml:space="preserve"> Альбедо измеряется в </w:t>
      </w:r>
      <w:proofErr w:type="gramStart"/>
      <w:r w:rsidRPr="008B70A7">
        <w:rPr>
          <w:rFonts w:ascii="Times New Roman" w:eastAsia="Cambria" w:hAnsi="Times New Roman" w:cs="Times New Roman"/>
          <w:sz w:val="28"/>
          <w:szCs w:val="28"/>
        </w:rPr>
        <w:t xml:space="preserve">процентах:   </w:t>
      </w:r>
      <w:proofErr w:type="gramEnd"/>
      <w:r w:rsidRPr="008B70A7">
        <w:rPr>
          <w:rFonts w:ascii="Times New Roman" w:eastAsia="Cambria" w:hAnsi="Times New Roman" w:cs="Times New Roman"/>
          <w:sz w:val="28"/>
          <w:szCs w:val="28"/>
        </w:rPr>
        <w:t xml:space="preserve">       </w:t>
      </w:r>
      <w:r w:rsidRPr="008B70A7">
        <w:rPr>
          <w:rFonts w:ascii="Times New Roman" w:eastAsia="Cambria" w:hAnsi="Times New Roman" w:cs="Times New Roman"/>
          <w:b/>
          <w:sz w:val="28"/>
          <w:szCs w:val="28"/>
        </w:rPr>
        <w:t>А= (</w:t>
      </w:r>
      <w:proofErr w:type="spellStart"/>
      <w:r w:rsidRPr="008B70A7">
        <w:rPr>
          <w:rFonts w:ascii="Times New Roman" w:eastAsia="Cambria" w:hAnsi="Times New Roman" w:cs="Times New Roman"/>
          <w:b/>
          <w:sz w:val="28"/>
          <w:szCs w:val="28"/>
        </w:rPr>
        <w:t>Rк</w:t>
      </w:r>
      <w:proofErr w:type="spellEnd"/>
      <w:r w:rsidRPr="008B70A7">
        <w:rPr>
          <w:rFonts w:ascii="Times New Roman" w:eastAsia="Cambria" w:hAnsi="Times New Roman" w:cs="Times New Roman"/>
          <w:b/>
          <w:sz w:val="28"/>
          <w:szCs w:val="28"/>
        </w:rPr>
        <w:t xml:space="preserve"> / Q) · 100</w:t>
      </w:r>
      <w:r w:rsidR="009E269E">
        <w:rPr>
          <w:rFonts w:ascii="Times New Roman" w:eastAsia="Cambria" w:hAnsi="Times New Roman" w:cs="Times New Roman"/>
          <w:b/>
          <w:sz w:val="28"/>
          <w:szCs w:val="28"/>
        </w:rPr>
        <w:t xml:space="preserve"> </w:t>
      </w:r>
    </w:p>
    <w:p w:rsidR="009E269E" w:rsidRPr="009E269E" w:rsidRDefault="009E269E" w:rsidP="008B70A7">
      <w:pPr>
        <w:rPr>
          <w:rFonts w:ascii="Times New Roman" w:eastAsia="Cambria" w:hAnsi="Times New Roman" w:cs="Times New Roman"/>
          <w:i/>
          <w:sz w:val="28"/>
          <w:szCs w:val="28"/>
        </w:rPr>
      </w:pPr>
      <w:r w:rsidRPr="009E269E">
        <w:rPr>
          <w:rFonts w:ascii="Times New Roman" w:eastAsia="Cambria" w:hAnsi="Times New Roman" w:cs="Times New Roman"/>
          <w:i/>
          <w:sz w:val="28"/>
          <w:szCs w:val="28"/>
        </w:rPr>
        <w:t>От</w:t>
      </w:r>
      <w:r>
        <w:rPr>
          <w:rFonts w:ascii="Times New Roman" w:eastAsia="Cambria" w:hAnsi="Times New Roman" w:cs="Times New Roman"/>
          <w:i/>
          <w:sz w:val="28"/>
          <w:szCs w:val="28"/>
        </w:rPr>
        <w:t>раженная радиация равна:</w:t>
      </w:r>
    </w:p>
    <w:p w:rsidR="009E269E" w:rsidRPr="008B70A7" w:rsidRDefault="009E269E" w:rsidP="009E269E">
      <w:pPr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9E269E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62167960" wp14:editId="133B4E44">
            <wp:extent cx="1104900" cy="52197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218" cy="626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0A7" w:rsidRPr="008B70A7" w:rsidRDefault="008B70A7" w:rsidP="008B70A7">
      <w:pPr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8B70A7">
        <w:rPr>
          <w:rFonts w:ascii="Times New Roman" w:eastAsia="Cambria" w:hAnsi="Times New Roman" w:cs="Times New Roman"/>
          <w:b/>
          <w:sz w:val="28"/>
          <w:szCs w:val="28"/>
        </w:rPr>
        <w:t>Тепловое излучение земли (</w:t>
      </w:r>
      <w:proofErr w:type="spellStart"/>
      <w:r w:rsidRPr="008B70A7">
        <w:rPr>
          <w:rFonts w:ascii="Times New Roman" w:eastAsia="Cambria" w:hAnsi="Times New Roman" w:cs="Times New Roman"/>
          <w:b/>
          <w:sz w:val="28"/>
          <w:szCs w:val="28"/>
        </w:rPr>
        <w:t>Ез</w:t>
      </w:r>
      <w:proofErr w:type="spellEnd"/>
      <w:r w:rsidRPr="008B70A7">
        <w:rPr>
          <w:rFonts w:ascii="Times New Roman" w:eastAsia="Cambria" w:hAnsi="Times New Roman" w:cs="Times New Roman"/>
          <w:b/>
          <w:sz w:val="28"/>
          <w:szCs w:val="28"/>
        </w:rPr>
        <w:t xml:space="preserve">) </w:t>
      </w:r>
      <w:r w:rsidRPr="008B70A7">
        <w:rPr>
          <w:rFonts w:ascii="Times New Roman" w:eastAsia="Cambria" w:hAnsi="Times New Roman" w:cs="Times New Roman"/>
          <w:sz w:val="28"/>
          <w:szCs w:val="28"/>
        </w:rPr>
        <w:t>– длинноволновая лучистая энергия направлена от земли вверх, в атмосферу.</w:t>
      </w:r>
    </w:p>
    <w:p w:rsidR="008B70A7" w:rsidRPr="008B70A7" w:rsidRDefault="008B70A7" w:rsidP="008B70A7">
      <w:pPr>
        <w:rPr>
          <w:rFonts w:ascii="Times New Roman" w:eastAsia="Cambria" w:hAnsi="Times New Roman" w:cs="Times New Roman"/>
          <w:sz w:val="28"/>
          <w:szCs w:val="28"/>
        </w:rPr>
      </w:pPr>
      <w:r w:rsidRPr="008B70A7">
        <w:rPr>
          <w:rFonts w:ascii="Times New Roman" w:eastAsia="Cambria" w:hAnsi="Times New Roman" w:cs="Times New Roman"/>
          <w:b/>
          <w:sz w:val="28"/>
          <w:szCs w:val="28"/>
        </w:rPr>
        <w:t>Встречное тепловое излучение атмосферы (</w:t>
      </w:r>
      <w:proofErr w:type="spellStart"/>
      <w:r w:rsidRPr="008B70A7">
        <w:rPr>
          <w:rFonts w:ascii="Times New Roman" w:eastAsia="Cambria" w:hAnsi="Times New Roman" w:cs="Times New Roman"/>
          <w:b/>
          <w:sz w:val="28"/>
          <w:szCs w:val="28"/>
        </w:rPr>
        <w:t>Еа</w:t>
      </w:r>
      <w:proofErr w:type="spellEnd"/>
      <w:r w:rsidRPr="008B70A7">
        <w:rPr>
          <w:rFonts w:ascii="Times New Roman" w:eastAsia="Cambria" w:hAnsi="Times New Roman" w:cs="Times New Roman"/>
          <w:b/>
          <w:sz w:val="28"/>
          <w:szCs w:val="28"/>
        </w:rPr>
        <w:t>)</w:t>
      </w:r>
      <w:r w:rsidRPr="008B70A7">
        <w:rPr>
          <w:rFonts w:ascii="Times New Roman" w:eastAsia="Cambria" w:hAnsi="Times New Roman" w:cs="Times New Roman"/>
          <w:sz w:val="28"/>
          <w:szCs w:val="28"/>
        </w:rPr>
        <w:t xml:space="preserve"> – часть теплового излучения, возникшего при поглощении прямой радиации, направленного к земле.</w:t>
      </w:r>
    </w:p>
    <w:p w:rsidR="008B70A7" w:rsidRPr="008B70A7" w:rsidRDefault="008B70A7" w:rsidP="008B70A7">
      <w:pPr>
        <w:rPr>
          <w:rFonts w:ascii="Times New Roman" w:eastAsia="Cambria" w:hAnsi="Times New Roman" w:cs="Times New Roman"/>
          <w:b/>
          <w:sz w:val="28"/>
          <w:szCs w:val="28"/>
        </w:rPr>
      </w:pPr>
      <w:r w:rsidRPr="008B70A7">
        <w:rPr>
          <w:rFonts w:ascii="Times New Roman" w:eastAsia="Cambria" w:hAnsi="Times New Roman" w:cs="Times New Roman"/>
          <w:sz w:val="28"/>
          <w:szCs w:val="28"/>
        </w:rPr>
        <w:t>Разность между тепловым излучением земли (</w:t>
      </w:r>
      <w:proofErr w:type="spellStart"/>
      <w:r w:rsidRPr="008B70A7">
        <w:rPr>
          <w:rFonts w:ascii="Times New Roman" w:eastAsia="Cambria" w:hAnsi="Times New Roman" w:cs="Times New Roman"/>
          <w:sz w:val="28"/>
          <w:szCs w:val="28"/>
        </w:rPr>
        <w:t>Ез</w:t>
      </w:r>
      <w:proofErr w:type="spellEnd"/>
      <w:r w:rsidRPr="008B70A7">
        <w:rPr>
          <w:rFonts w:ascii="Times New Roman" w:eastAsia="Cambria" w:hAnsi="Times New Roman" w:cs="Times New Roman"/>
          <w:sz w:val="28"/>
          <w:szCs w:val="28"/>
        </w:rPr>
        <w:t>) и встречным тепловым излучением атмосферы (</w:t>
      </w:r>
      <w:proofErr w:type="spellStart"/>
      <w:r w:rsidRPr="008B70A7">
        <w:rPr>
          <w:rFonts w:ascii="Times New Roman" w:eastAsia="Cambria" w:hAnsi="Times New Roman" w:cs="Times New Roman"/>
          <w:sz w:val="28"/>
          <w:szCs w:val="28"/>
        </w:rPr>
        <w:t>Еа</w:t>
      </w:r>
      <w:proofErr w:type="spellEnd"/>
      <w:r w:rsidRPr="008B70A7">
        <w:rPr>
          <w:rFonts w:ascii="Times New Roman" w:eastAsia="Cambria" w:hAnsi="Times New Roman" w:cs="Times New Roman"/>
          <w:sz w:val="28"/>
          <w:szCs w:val="28"/>
        </w:rPr>
        <w:t xml:space="preserve">) называется </w:t>
      </w:r>
      <w:r w:rsidRPr="008B70A7">
        <w:rPr>
          <w:rFonts w:ascii="Times New Roman" w:eastAsia="Cambria" w:hAnsi="Times New Roman" w:cs="Times New Roman"/>
          <w:b/>
          <w:sz w:val="28"/>
          <w:szCs w:val="28"/>
        </w:rPr>
        <w:t>эффективным излучением Земли:</w:t>
      </w:r>
    </w:p>
    <w:p w:rsidR="008B70A7" w:rsidRPr="008B70A7" w:rsidRDefault="008B70A7" w:rsidP="008B70A7">
      <w:pPr>
        <w:rPr>
          <w:rFonts w:ascii="Times New Roman" w:eastAsia="Cambria" w:hAnsi="Times New Roman" w:cs="Times New Roman"/>
          <w:b/>
          <w:sz w:val="28"/>
          <w:szCs w:val="28"/>
        </w:rPr>
      </w:pPr>
    </w:p>
    <w:p w:rsidR="008B70A7" w:rsidRPr="008B70A7" w:rsidRDefault="008B70A7" w:rsidP="008B70A7">
      <w:pPr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proofErr w:type="spellStart"/>
      <w:r w:rsidRPr="008B70A7">
        <w:rPr>
          <w:rFonts w:ascii="Times New Roman" w:eastAsia="Cambria" w:hAnsi="Times New Roman" w:cs="Times New Roman"/>
          <w:b/>
          <w:sz w:val="28"/>
          <w:szCs w:val="28"/>
        </w:rPr>
        <w:t>Еэф</w:t>
      </w:r>
      <w:proofErr w:type="spellEnd"/>
      <w:r w:rsidRPr="008B70A7">
        <w:rPr>
          <w:rFonts w:ascii="Times New Roman" w:eastAsia="Cambria" w:hAnsi="Times New Roman" w:cs="Times New Roman"/>
          <w:b/>
          <w:sz w:val="28"/>
          <w:szCs w:val="28"/>
        </w:rPr>
        <w:t xml:space="preserve"> = </w:t>
      </w:r>
      <w:proofErr w:type="spellStart"/>
      <w:r w:rsidRPr="008B70A7">
        <w:rPr>
          <w:rFonts w:ascii="Times New Roman" w:eastAsia="Cambria" w:hAnsi="Times New Roman" w:cs="Times New Roman"/>
          <w:b/>
          <w:sz w:val="28"/>
          <w:szCs w:val="28"/>
        </w:rPr>
        <w:t>Ез</w:t>
      </w:r>
      <w:proofErr w:type="spellEnd"/>
      <w:r w:rsidRPr="008B70A7">
        <w:rPr>
          <w:rFonts w:ascii="Times New Roman" w:eastAsia="Cambria" w:hAnsi="Times New Roman" w:cs="Times New Roman"/>
          <w:b/>
          <w:sz w:val="28"/>
          <w:szCs w:val="28"/>
        </w:rPr>
        <w:t xml:space="preserve"> - </w:t>
      </w:r>
      <w:proofErr w:type="spellStart"/>
      <w:r w:rsidRPr="008B70A7">
        <w:rPr>
          <w:rFonts w:ascii="Times New Roman" w:eastAsia="Cambria" w:hAnsi="Times New Roman" w:cs="Times New Roman"/>
          <w:b/>
          <w:sz w:val="28"/>
          <w:szCs w:val="28"/>
        </w:rPr>
        <w:t>Еа</w:t>
      </w:r>
      <w:proofErr w:type="spellEnd"/>
      <w:r w:rsidRPr="008B70A7">
        <w:rPr>
          <w:rFonts w:ascii="Times New Roman" w:eastAsia="Cambria" w:hAnsi="Times New Roman" w:cs="Times New Roman"/>
          <w:b/>
          <w:sz w:val="28"/>
          <w:szCs w:val="28"/>
        </w:rPr>
        <w:t>.</w:t>
      </w:r>
    </w:p>
    <w:p w:rsidR="008B70A7" w:rsidRPr="008B70A7" w:rsidRDefault="008B70A7" w:rsidP="008B70A7">
      <w:pPr>
        <w:rPr>
          <w:rFonts w:ascii="Times New Roman" w:eastAsia="Cambria" w:hAnsi="Times New Roman" w:cs="Times New Roman"/>
          <w:b/>
          <w:sz w:val="28"/>
          <w:szCs w:val="28"/>
        </w:rPr>
      </w:pPr>
    </w:p>
    <w:p w:rsidR="008B70A7" w:rsidRPr="008B70A7" w:rsidRDefault="008B70A7" w:rsidP="008B70A7">
      <w:pPr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8B70A7">
        <w:rPr>
          <w:rFonts w:ascii="Times New Roman" w:eastAsia="Cambria" w:hAnsi="Times New Roman" w:cs="Times New Roman"/>
          <w:b/>
          <w:sz w:val="28"/>
          <w:szCs w:val="28"/>
        </w:rPr>
        <w:t xml:space="preserve">Радиационный баланс деятельной поверхности (В) – </w:t>
      </w:r>
      <w:r w:rsidRPr="008B70A7">
        <w:rPr>
          <w:rFonts w:ascii="Times New Roman" w:eastAsia="Cambria" w:hAnsi="Times New Roman" w:cs="Times New Roman"/>
          <w:sz w:val="28"/>
          <w:szCs w:val="28"/>
        </w:rPr>
        <w:t>это разность между приходом и расходом излучений:</w:t>
      </w:r>
    </w:p>
    <w:p w:rsidR="008B70A7" w:rsidRPr="008B70A7" w:rsidRDefault="008B70A7" w:rsidP="008B70A7">
      <w:pPr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8B70A7">
        <w:rPr>
          <w:rFonts w:ascii="Times New Roman" w:eastAsia="Cambria" w:hAnsi="Times New Roman" w:cs="Times New Roman"/>
          <w:b/>
          <w:sz w:val="28"/>
          <w:szCs w:val="28"/>
        </w:rPr>
        <w:t xml:space="preserve">В = S' + D + </w:t>
      </w:r>
      <w:proofErr w:type="spellStart"/>
      <w:r w:rsidRPr="008B70A7">
        <w:rPr>
          <w:rFonts w:ascii="Times New Roman" w:eastAsia="Cambria" w:hAnsi="Times New Roman" w:cs="Times New Roman"/>
          <w:b/>
          <w:sz w:val="28"/>
          <w:szCs w:val="28"/>
        </w:rPr>
        <w:t>Еа</w:t>
      </w:r>
      <w:proofErr w:type="spellEnd"/>
      <w:r w:rsidRPr="008B70A7">
        <w:rPr>
          <w:rFonts w:ascii="Times New Roman" w:eastAsia="Cambria" w:hAnsi="Times New Roman" w:cs="Times New Roman"/>
          <w:b/>
          <w:sz w:val="28"/>
          <w:szCs w:val="28"/>
        </w:rPr>
        <w:t xml:space="preserve">- </w:t>
      </w:r>
      <w:proofErr w:type="spellStart"/>
      <w:r w:rsidRPr="008B70A7">
        <w:rPr>
          <w:rFonts w:ascii="Times New Roman" w:eastAsia="Cambria" w:hAnsi="Times New Roman" w:cs="Times New Roman"/>
          <w:b/>
          <w:sz w:val="28"/>
          <w:szCs w:val="28"/>
        </w:rPr>
        <w:t>Rк</w:t>
      </w:r>
      <w:proofErr w:type="spellEnd"/>
      <w:r w:rsidRPr="008B70A7">
        <w:rPr>
          <w:rFonts w:ascii="Times New Roman" w:eastAsia="Cambria" w:hAnsi="Times New Roman" w:cs="Times New Roman"/>
          <w:b/>
          <w:sz w:val="28"/>
          <w:szCs w:val="28"/>
        </w:rPr>
        <w:t xml:space="preserve"> - </w:t>
      </w:r>
      <w:proofErr w:type="spellStart"/>
      <w:r w:rsidRPr="008B70A7">
        <w:rPr>
          <w:rFonts w:ascii="Times New Roman" w:eastAsia="Cambria" w:hAnsi="Times New Roman" w:cs="Times New Roman"/>
          <w:b/>
          <w:sz w:val="28"/>
          <w:szCs w:val="28"/>
        </w:rPr>
        <w:t>Ез</w:t>
      </w:r>
      <w:proofErr w:type="spellEnd"/>
      <w:r w:rsidRPr="008B70A7">
        <w:rPr>
          <w:rFonts w:ascii="Times New Roman" w:eastAsia="Cambria" w:hAnsi="Times New Roman" w:cs="Times New Roman"/>
          <w:b/>
          <w:sz w:val="28"/>
          <w:szCs w:val="28"/>
        </w:rPr>
        <w:t>,</w:t>
      </w:r>
    </w:p>
    <w:p w:rsidR="008B70A7" w:rsidRPr="008B70A7" w:rsidRDefault="008B70A7" w:rsidP="008B70A7">
      <w:pPr>
        <w:rPr>
          <w:rFonts w:ascii="Times New Roman" w:eastAsia="Cambria" w:hAnsi="Times New Roman" w:cs="Times New Roman"/>
          <w:b/>
          <w:sz w:val="28"/>
          <w:szCs w:val="28"/>
        </w:rPr>
      </w:pPr>
      <w:r w:rsidRPr="008B70A7">
        <w:rPr>
          <w:rFonts w:ascii="Times New Roman" w:eastAsia="Cambria" w:hAnsi="Times New Roman" w:cs="Times New Roman"/>
          <w:b/>
          <w:sz w:val="28"/>
          <w:szCs w:val="28"/>
        </w:rPr>
        <w:t xml:space="preserve">где S', D, </w:t>
      </w:r>
      <w:proofErr w:type="spellStart"/>
      <w:r w:rsidRPr="008B70A7">
        <w:rPr>
          <w:rFonts w:ascii="Times New Roman" w:eastAsia="Cambria" w:hAnsi="Times New Roman" w:cs="Times New Roman"/>
          <w:b/>
          <w:sz w:val="28"/>
          <w:szCs w:val="28"/>
        </w:rPr>
        <w:t>Еа</w:t>
      </w:r>
      <w:proofErr w:type="spellEnd"/>
      <w:r w:rsidRPr="008B70A7">
        <w:rPr>
          <w:rFonts w:ascii="Times New Roman" w:eastAsia="Cambria" w:hAnsi="Times New Roman" w:cs="Times New Roman"/>
          <w:b/>
          <w:sz w:val="28"/>
          <w:szCs w:val="28"/>
        </w:rPr>
        <w:t xml:space="preserve"> – приходная часть,</w:t>
      </w:r>
    </w:p>
    <w:p w:rsidR="008B70A7" w:rsidRPr="008B70A7" w:rsidRDefault="008B70A7" w:rsidP="008B70A7">
      <w:pPr>
        <w:rPr>
          <w:rFonts w:ascii="Times New Roman" w:eastAsia="Cambria" w:hAnsi="Times New Roman" w:cs="Times New Roman"/>
          <w:b/>
          <w:sz w:val="28"/>
          <w:szCs w:val="28"/>
        </w:rPr>
      </w:pPr>
      <w:r w:rsidRPr="008B70A7">
        <w:rPr>
          <w:rFonts w:ascii="Times New Roman" w:eastAsia="Cambria" w:hAnsi="Times New Roman" w:cs="Times New Roman"/>
          <w:b/>
          <w:sz w:val="28"/>
          <w:szCs w:val="28"/>
        </w:rPr>
        <w:t xml:space="preserve">R, </w:t>
      </w:r>
      <w:proofErr w:type="spellStart"/>
      <w:r w:rsidRPr="008B70A7">
        <w:rPr>
          <w:rFonts w:ascii="Times New Roman" w:eastAsia="Cambria" w:hAnsi="Times New Roman" w:cs="Times New Roman"/>
          <w:b/>
          <w:sz w:val="28"/>
          <w:szCs w:val="28"/>
        </w:rPr>
        <w:t>Ез</w:t>
      </w:r>
      <w:proofErr w:type="spellEnd"/>
      <w:r w:rsidRPr="008B70A7">
        <w:rPr>
          <w:rFonts w:ascii="Times New Roman" w:eastAsia="Cambria" w:hAnsi="Times New Roman" w:cs="Times New Roman"/>
          <w:b/>
          <w:sz w:val="28"/>
          <w:szCs w:val="28"/>
        </w:rPr>
        <w:t xml:space="preserve"> – расходная часть.</w:t>
      </w:r>
    </w:p>
    <w:p w:rsidR="008B70A7" w:rsidRPr="008B70A7" w:rsidRDefault="008B70A7" w:rsidP="008B70A7">
      <w:pPr>
        <w:rPr>
          <w:rFonts w:ascii="Times New Roman" w:eastAsia="Cambria" w:hAnsi="Times New Roman" w:cs="Times New Roman"/>
          <w:sz w:val="28"/>
          <w:szCs w:val="28"/>
        </w:rPr>
      </w:pPr>
      <w:r w:rsidRPr="008B70A7">
        <w:rPr>
          <w:rFonts w:ascii="Times New Roman" w:eastAsia="Cambria" w:hAnsi="Times New Roman" w:cs="Times New Roman"/>
          <w:sz w:val="28"/>
          <w:szCs w:val="28"/>
        </w:rPr>
        <w:t xml:space="preserve">В упрощенном виде данное уравнение радиационного </w:t>
      </w:r>
      <w:proofErr w:type="gramStart"/>
      <w:r w:rsidRPr="008B70A7">
        <w:rPr>
          <w:rFonts w:ascii="Times New Roman" w:eastAsia="Cambria" w:hAnsi="Times New Roman" w:cs="Times New Roman"/>
          <w:sz w:val="28"/>
          <w:szCs w:val="28"/>
        </w:rPr>
        <w:t>баланса  будет</w:t>
      </w:r>
      <w:proofErr w:type="gramEnd"/>
      <w:r w:rsidRPr="008B70A7">
        <w:rPr>
          <w:rFonts w:ascii="Times New Roman" w:eastAsia="Cambria" w:hAnsi="Times New Roman" w:cs="Times New Roman"/>
          <w:sz w:val="28"/>
          <w:szCs w:val="28"/>
        </w:rPr>
        <w:t xml:space="preserve"> выглядеть :</w:t>
      </w:r>
    </w:p>
    <w:p w:rsidR="008B70A7" w:rsidRPr="008B70A7" w:rsidRDefault="008B70A7" w:rsidP="008B70A7">
      <w:pPr>
        <w:jc w:val="center"/>
        <w:rPr>
          <w:rFonts w:ascii="Times New Roman" w:eastAsia="Cambria" w:hAnsi="Times New Roman" w:cs="Times New Roman"/>
          <w:sz w:val="36"/>
          <w:szCs w:val="36"/>
          <w:u w:val="single"/>
        </w:rPr>
      </w:pPr>
      <w:r w:rsidRPr="008B70A7">
        <w:rPr>
          <w:rFonts w:ascii="Times New Roman" w:eastAsia="Cambria" w:hAnsi="Times New Roman" w:cs="Times New Roman"/>
          <w:sz w:val="36"/>
          <w:szCs w:val="36"/>
          <w:u w:val="single"/>
        </w:rPr>
        <w:t xml:space="preserve">В= </w:t>
      </w:r>
      <w:r w:rsidRPr="008B70A7">
        <w:rPr>
          <w:rFonts w:ascii="Times New Roman" w:eastAsia="Cambria" w:hAnsi="Times New Roman" w:cs="Times New Roman"/>
          <w:sz w:val="36"/>
          <w:szCs w:val="36"/>
          <w:u w:val="single"/>
          <w:lang w:val="en-US"/>
        </w:rPr>
        <w:t>Q</w:t>
      </w:r>
      <w:r w:rsidRPr="008B70A7">
        <w:rPr>
          <w:rFonts w:ascii="Times New Roman" w:eastAsia="Cambria" w:hAnsi="Times New Roman" w:cs="Times New Roman"/>
          <w:sz w:val="36"/>
          <w:szCs w:val="36"/>
          <w:u w:val="single"/>
        </w:rPr>
        <w:t xml:space="preserve"> </w:t>
      </w:r>
      <w:r w:rsidRPr="008B70A7">
        <w:rPr>
          <w:rFonts w:ascii="Times New Roman" w:eastAsia="Cambria" w:hAnsi="Times New Roman" w:cs="Times New Roman"/>
          <w:sz w:val="36"/>
          <w:szCs w:val="36"/>
          <w:u w:val="single"/>
          <w:lang w:val="en-US"/>
        </w:rPr>
        <w:t>–</w:t>
      </w:r>
      <w:r w:rsidRPr="008B70A7">
        <w:rPr>
          <w:rFonts w:ascii="Times New Roman" w:eastAsia="Cambria" w:hAnsi="Times New Roman" w:cs="Times New Roman"/>
          <w:sz w:val="36"/>
          <w:szCs w:val="36"/>
          <w:u w:val="single"/>
        </w:rPr>
        <w:t xml:space="preserve"> </w:t>
      </w:r>
      <w:r w:rsidRPr="008B70A7">
        <w:rPr>
          <w:rFonts w:ascii="Times New Roman" w:eastAsia="Cambria" w:hAnsi="Times New Roman" w:cs="Times New Roman"/>
          <w:sz w:val="36"/>
          <w:szCs w:val="36"/>
          <w:u w:val="single"/>
          <w:lang w:val="en-US"/>
        </w:rPr>
        <w:t>R</w:t>
      </w:r>
      <w:r w:rsidRPr="008B70A7">
        <w:rPr>
          <w:rFonts w:ascii="Times New Roman" w:eastAsia="Cambria" w:hAnsi="Times New Roman" w:cs="Times New Roman"/>
          <w:sz w:val="36"/>
          <w:szCs w:val="36"/>
          <w:u w:val="single"/>
        </w:rPr>
        <w:t xml:space="preserve"> </w:t>
      </w:r>
      <w:r w:rsidRPr="008B70A7">
        <w:rPr>
          <w:rFonts w:ascii="Times New Roman" w:eastAsia="Cambria" w:hAnsi="Times New Roman" w:cs="Times New Roman"/>
          <w:sz w:val="36"/>
          <w:szCs w:val="36"/>
          <w:u w:val="single"/>
          <w:lang w:val="en-US"/>
        </w:rPr>
        <w:t>-</w:t>
      </w:r>
      <w:r w:rsidRPr="008B70A7">
        <w:rPr>
          <w:rFonts w:ascii="Times New Roman" w:eastAsia="Cambria" w:hAnsi="Times New Roman" w:cs="Times New Roman"/>
          <w:sz w:val="36"/>
          <w:szCs w:val="36"/>
          <w:u w:val="single"/>
        </w:rPr>
        <w:t xml:space="preserve"> </w:t>
      </w:r>
      <w:r w:rsidRPr="008B70A7">
        <w:rPr>
          <w:rFonts w:ascii="Times New Roman" w:eastAsia="Cambria" w:hAnsi="Times New Roman" w:cs="Times New Roman"/>
          <w:sz w:val="36"/>
          <w:szCs w:val="36"/>
          <w:u w:val="single"/>
          <w:lang w:val="en-US"/>
        </w:rPr>
        <w:t>E</w:t>
      </w:r>
      <w:r w:rsidRPr="008B70A7">
        <w:rPr>
          <w:rFonts w:ascii="Times New Roman" w:eastAsia="Cambria" w:hAnsi="Times New Roman" w:cs="Times New Roman"/>
          <w:sz w:val="36"/>
          <w:szCs w:val="36"/>
          <w:u w:val="single"/>
        </w:rPr>
        <w:t>эф</w:t>
      </w:r>
    </w:p>
    <w:p w:rsidR="008B70A7" w:rsidRPr="008B70A7" w:rsidRDefault="008B70A7" w:rsidP="008B70A7">
      <w:pPr>
        <w:rPr>
          <w:rFonts w:ascii="Times New Roman" w:hAnsi="Times New Roman" w:cs="Times New Roman"/>
          <w:sz w:val="28"/>
          <w:szCs w:val="28"/>
        </w:rPr>
      </w:pPr>
    </w:p>
    <w:sectPr w:rsidR="008B70A7" w:rsidRPr="008B70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C07AF1"/>
    <w:multiLevelType w:val="hybridMultilevel"/>
    <w:tmpl w:val="67C0B7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839"/>
    <w:rsid w:val="00207836"/>
    <w:rsid w:val="00356C56"/>
    <w:rsid w:val="00380859"/>
    <w:rsid w:val="0041693D"/>
    <w:rsid w:val="004464F5"/>
    <w:rsid w:val="004816D0"/>
    <w:rsid w:val="005502D0"/>
    <w:rsid w:val="00633853"/>
    <w:rsid w:val="007D224F"/>
    <w:rsid w:val="00870B93"/>
    <w:rsid w:val="00884E76"/>
    <w:rsid w:val="00887545"/>
    <w:rsid w:val="008B70A7"/>
    <w:rsid w:val="00933C68"/>
    <w:rsid w:val="009E269E"/>
    <w:rsid w:val="00AA52C9"/>
    <w:rsid w:val="00BC617B"/>
    <w:rsid w:val="00CB08A0"/>
    <w:rsid w:val="00CC584C"/>
    <w:rsid w:val="00D30B20"/>
    <w:rsid w:val="00D84839"/>
    <w:rsid w:val="00E006A8"/>
    <w:rsid w:val="00EB42D8"/>
    <w:rsid w:val="00FF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765DC5-19B2-42A4-9279-EA617FE02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30B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169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5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19</cp:revision>
  <dcterms:created xsi:type="dcterms:W3CDTF">2021-09-16T09:32:00Z</dcterms:created>
  <dcterms:modified xsi:type="dcterms:W3CDTF">2021-09-17T10:37:00Z</dcterms:modified>
</cp:coreProperties>
</file>